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A7" w:rsidRDefault="006602A7"/>
    <w:p w:rsidR="00601554" w:rsidRDefault="00601554">
      <w:r w:rsidRPr="00601554">
        <w:rPr>
          <w:u w:val="single"/>
        </w:rPr>
        <w:t>5º Grado</w:t>
      </w:r>
      <w:r w:rsidR="000E03D0">
        <w:rPr>
          <w:u w:val="single"/>
        </w:rPr>
        <w:t>:</w:t>
      </w:r>
      <w:r>
        <w:t xml:space="preserve"> Programa Word</w:t>
      </w:r>
      <w:r w:rsidR="000E03D0">
        <w:t xml:space="preserve"> </w:t>
      </w:r>
    </w:p>
    <w:p w:rsidR="000E03D0" w:rsidRDefault="00601554">
      <w:r>
        <w:t xml:space="preserve">El programa Word ya ha sido visto en cuarto grado donde hemos aprendido a poner </w:t>
      </w:r>
      <w:r w:rsidRPr="000E03D0">
        <w:rPr>
          <w:i/>
        </w:rPr>
        <w:t>acentos</w:t>
      </w:r>
      <w:r>
        <w:t xml:space="preserve">, </w:t>
      </w:r>
      <w:r w:rsidRPr="000E03D0">
        <w:rPr>
          <w:i/>
        </w:rPr>
        <w:t>paréntesis</w:t>
      </w:r>
      <w:r>
        <w:t xml:space="preserve">, </w:t>
      </w:r>
      <w:r w:rsidRPr="000E03D0">
        <w:rPr>
          <w:i/>
        </w:rPr>
        <w:t>signo</w:t>
      </w:r>
      <w:r w:rsidR="000E03D0">
        <w:rPr>
          <w:i/>
        </w:rPr>
        <w:t>s</w:t>
      </w:r>
      <w:r w:rsidRPr="000E03D0">
        <w:rPr>
          <w:i/>
        </w:rPr>
        <w:t xml:space="preserve"> peso</w:t>
      </w:r>
      <w:r>
        <w:t xml:space="preserve"> y </w:t>
      </w:r>
      <w:r w:rsidRPr="000E03D0">
        <w:rPr>
          <w:i/>
        </w:rPr>
        <w:t>signos de pregunta</w:t>
      </w:r>
      <w:r>
        <w:t xml:space="preserve"> con la ayuda de la tecla </w:t>
      </w:r>
      <w:proofErr w:type="spellStart"/>
      <w:r>
        <w:t>Shift</w:t>
      </w:r>
      <w:proofErr w:type="spellEnd"/>
      <w:r>
        <w:t xml:space="preserve">. También hemos hecho trabajos en </w:t>
      </w:r>
      <w:proofErr w:type="spellStart"/>
      <w:r>
        <w:t>Paint</w:t>
      </w:r>
      <w:proofErr w:type="spellEnd"/>
      <w:r>
        <w:t xml:space="preserve"> para luego pegarlos en Word y así ilustrar los textos realizados.  </w:t>
      </w:r>
    </w:p>
    <w:p w:rsidR="00A05017" w:rsidRDefault="00601554">
      <w:r>
        <w:t>Este año seguiremos profundizando el programa Word que es muy interesante. El objetivo de estas primeras clases es repasar los botones que sirven para  cambiar el tamaño y apariencia estética de la fuente (recuerden que la fuente es la letra).</w:t>
      </w:r>
      <w:r w:rsidR="00A05017">
        <w:t xml:space="preserve"> </w:t>
      </w:r>
    </w:p>
    <w:p w:rsidR="00A83CCB" w:rsidRPr="00A83CCB" w:rsidRDefault="00A83CCB" w:rsidP="00A83CCB">
      <w:pPr>
        <w:jc w:val="center"/>
        <w:rPr>
          <w:u w:val="single"/>
        </w:rPr>
      </w:pPr>
      <w:r w:rsidRPr="00A83CCB">
        <w:rPr>
          <w:u w:val="single"/>
        </w:rPr>
        <w:t>PESTAÑITA INICIO</w:t>
      </w:r>
    </w:p>
    <w:p w:rsidR="00A83CCB" w:rsidRDefault="00A83CCB" w:rsidP="00A83CCB">
      <w:pPr>
        <w:jc w:val="center"/>
      </w:pPr>
      <w:r w:rsidRPr="00A83CCB">
        <w:rPr>
          <w:u w:val="single"/>
        </w:rPr>
        <w:t>HERRAMIENTAS DENTRO DEL RECUADRO FUENTE</w:t>
      </w:r>
    </w:p>
    <w:p w:rsidR="00A83CCB" w:rsidRDefault="00A83CCB" w:rsidP="00A83CCB">
      <w:r>
        <w:t xml:space="preserve">A continuación de los títulos dibujar </w:t>
      </w:r>
      <w:r w:rsidR="00C92EF3">
        <w:t>detalladamente</w:t>
      </w:r>
      <w:r w:rsidR="00A53E66">
        <w:t xml:space="preserve"> en la carpeta de COMPUTACIÓN</w:t>
      </w:r>
      <w:r w:rsidR="00C92EF3">
        <w:t xml:space="preserve"> </w:t>
      </w:r>
      <w:r w:rsidR="00656ACA">
        <w:t>todo el recuadro FUENTE con toda</w:t>
      </w:r>
      <w:r>
        <w:t xml:space="preserve">s </w:t>
      </w:r>
      <w:r w:rsidR="00C92EF3">
        <w:t xml:space="preserve">las herramientas </w:t>
      </w:r>
      <w:r w:rsidR="00A53E66">
        <w:t xml:space="preserve"> que tiene adentro. Finalmente poner flechitas en forma similar al siguiente ejemplo.</w:t>
      </w:r>
    </w:p>
    <w:p w:rsidR="00B22EC8" w:rsidRDefault="00A53E66" w:rsidP="00A83CCB">
      <w:r>
        <w:rPr>
          <w:noProof/>
          <w:lang w:eastAsia="es-AR"/>
        </w:rPr>
        <w:drawing>
          <wp:inline distT="0" distB="0" distL="0" distR="0">
            <wp:extent cx="5764678" cy="2789447"/>
            <wp:effectExtent l="19050" t="0" r="7472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401" t="15018" r="5474" b="36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054" cy="279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C8" w:rsidRDefault="00B22EC8" w:rsidP="00A83CCB"/>
    <w:p w:rsidR="00C92EF3" w:rsidRDefault="00C92EF3" w:rsidP="00C92EF3"/>
    <w:p w:rsidR="00C92EF3" w:rsidRDefault="00656ACA" w:rsidP="00C92EF3">
      <w:r>
        <w:t>L</w:t>
      </w:r>
      <w:r w:rsidR="00B22EC8">
        <w:t>es recomiendo ver este video explicativo Les dejo el enlace:</w:t>
      </w:r>
    </w:p>
    <w:p w:rsidR="00B22EC8" w:rsidRDefault="002D2E0B" w:rsidP="00C92EF3">
      <w:proofErr w:type="gramStart"/>
      <w:r w:rsidRPr="00BB1775">
        <w:rPr>
          <w:color w:val="FF0000"/>
          <w:sz w:val="52"/>
          <w:szCs w:val="52"/>
          <w:highlight w:val="green"/>
        </w:rPr>
        <w:t xml:space="preserve">VIDEO </w:t>
      </w:r>
      <w:r>
        <w:rPr>
          <w:sz w:val="52"/>
          <w:szCs w:val="52"/>
        </w:rPr>
        <w:t>:</w:t>
      </w:r>
      <w:proofErr w:type="gramEnd"/>
      <w:r>
        <w:rPr>
          <w:sz w:val="52"/>
          <w:szCs w:val="52"/>
        </w:rPr>
        <w:tab/>
      </w:r>
      <w:hyperlink r:id="rId6" w:history="1">
        <w:r w:rsidR="00B22EC8">
          <w:rPr>
            <w:rStyle w:val="Hipervnculo"/>
          </w:rPr>
          <w:t>https://www.youtube.com/watch?v=4XBTmha5dZ4</w:t>
        </w:r>
      </w:hyperlink>
    </w:p>
    <w:p w:rsidR="00A53E66" w:rsidRDefault="00A53E66" w:rsidP="00C92EF3"/>
    <w:p w:rsidR="00656ACA" w:rsidRPr="00656ACA" w:rsidRDefault="00656ACA" w:rsidP="00C92EF3">
      <w:pPr>
        <w:rPr>
          <w:sz w:val="60"/>
          <w:szCs w:val="60"/>
        </w:rPr>
      </w:pPr>
      <w:r w:rsidRPr="00656ACA">
        <w:rPr>
          <w:sz w:val="60"/>
          <w:szCs w:val="60"/>
        </w:rPr>
        <w:t>Tarea:</w:t>
      </w:r>
      <w:r w:rsidR="002F2B3B" w:rsidRPr="00656ACA">
        <w:rPr>
          <w:sz w:val="60"/>
          <w:szCs w:val="60"/>
        </w:rPr>
        <w:t xml:space="preserve"> </w:t>
      </w:r>
    </w:p>
    <w:p w:rsidR="002F2B3B" w:rsidRDefault="002F2B3B" w:rsidP="00656ACA">
      <w:pPr>
        <w:spacing w:after="0"/>
      </w:pPr>
      <w:r>
        <w:lastRenderedPageBreak/>
        <w:t>Escribir en Word los nombres de los comandos (o botones) que es</w:t>
      </w:r>
      <w:r w:rsidR="00656ACA">
        <w:t>tán dentro del recuadro FUENTE de la pestañita INICIO.</w:t>
      </w:r>
    </w:p>
    <w:p w:rsidR="00350ECD" w:rsidRDefault="002F2B3B" w:rsidP="00656ACA">
      <w:pPr>
        <w:spacing w:after="0"/>
      </w:pPr>
      <w:r>
        <w:t xml:space="preserve">Luego de escribir cada botón poner dos puntos y </w:t>
      </w:r>
      <w:r w:rsidR="00656ACA">
        <w:t>escribir la explicación entre paréntesis.</w:t>
      </w:r>
    </w:p>
    <w:p w:rsidR="00350ECD" w:rsidRPr="00350ECD" w:rsidRDefault="00656ACA" w:rsidP="00656ACA">
      <w:pPr>
        <w:spacing w:after="0"/>
      </w:pPr>
      <w:r>
        <w:t>Les dejo un ejemplo de la tarea a realizar:</w:t>
      </w:r>
    </w:p>
    <w:p w:rsidR="00350ECD" w:rsidRPr="00350ECD" w:rsidRDefault="00350ECD" w:rsidP="00350ECD"/>
    <w:p w:rsidR="00350ECD" w:rsidRDefault="00350ECD" w:rsidP="00350ECD"/>
    <w:p w:rsidR="00A53E66" w:rsidRPr="00350ECD" w:rsidRDefault="00350ECD" w:rsidP="00656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62"/>
        </w:tabs>
        <w:jc w:val="center"/>
        <w:rPr>
          <w:sz w:val="44"/>
          <w:szCs w:val="44"/>
          <w:u w:val="single"/>
        </w:rPr>
      </w:pPr>
      <w:r w:rsidRPr="00350ECD">
        <w:rPr>
          <w:sz w:val="44"/>
          <w:szCs w:val="44"/>
          <w:u w:val="single"/>
        </w:rPr>
        <w:t>La pestañita INICIO en el programa Word</w:t>
      </w:r>
    </w:p>
    <w:p w:rsidR="00350ECD" w:rsidRDefault="00350ECD" w:rsidP="00656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62"/>
        </w:tabs>
        <w:jc w:val="center"/>
      </w:pPr>
    </w:p>
    <w:p w:rsidR="00350ECD" w:rsidRPr="00350ECD" w:rsidRDefault="00350ECD" w:rsidP="00656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62"/>
        </w:tabs>
        <w:jc w:val="center"/>
        <w:rPr>
          <w:sz w:val="44"/>
          <w:szCs w:val="44"/>
        </w:rPr>
      </w:pPr>
      <w:r w:rsidRPr="00350ECD">
        <w:rPr>
          <w:sz w:val="44"/>
          <w:szCs w:val="44"/>
        </w:rPr>
        <w:t>Botones del grupo Fuente</w:t>
      </w:r>
    </w:p>
    <w:p w:rsidR="00350ECD" w:rsidRDefault="00350ECD" w:rsidP="00656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62"/>
        </w:tabs>
      </w:pPr>
    </w:p>
    <w:p w:rsidR="00350ECD" w:rsidRDefault="00350ECD" w:rsidP="00656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62"/>
        </w:tabs>
      </w:pPr>
      <w:r w:rsidRPr="00350ECD">
        <w:rPr>
          <w:b/>
          <w:u w:val="single"/>
        </w:rPr>
        <w:t>Negrita</w:t>
      </w:r>
      <w:r>
        <w:t>: (aplica el formato de negrita al texto seleccionado)</w:t>
      </w:r>
    </w:p>
    <w:p w:rsidR="00350ECD" w:rsidRDefault="00350ECD" w:rsidP="00656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62"/>
        </w:tabs>
      </w:pPr>
      <w:r w:rsidRPr="00350ECD">
        <w:rPr>
          <w:b/>
          <w:u w:val="single"/>
        </w:rPr>
        <w:t>Cursiva</w:t>
      </w:r>
      <w:r>
        <w:t>: (aplica el formato de negrita al texto seleccionado)</w:t>
      </w:r>
    </w:p>
    <w:p w:rsidR="00350ECD" w:rsidRDefault="00350ECD" w:rsidP="00656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62"/>
        </w:tabs>
      </w:pPr>
      <w:r w:rsidRPr="00350ECD">
        <w:rPr>
          <w:b/>
          <w:u w:val="single"/>
        </w:rPr>
        <w:t>Subrayado</w:t>
      </w:r>
      <w:r>
        <w:t>: (aplica el formato de negrita al texto seleccionado)</w:t>
      </w:r>
    </w:p>
    <w:p w:rsidR="00656ACA" w:rsidRDefault="00656ACA" w:rsidP="00656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62"/>
        </w:tabs>
      </w:pPr>
    </w:p>
    <w:p w:rsidR="00656ACA" w:rsidRDefault="00656ACA" w:rsidP="00656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62"/>
        </w:tabs>
      </w:pPr>
    </w:p>
    <w:p w:rsidR="00656ACA" w:rsidRDefault="00656ACA" w:rsidP="00656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62"/>
        </w:tabs>
      </w:pPr>
    </w:p>
    <w:p w:rsidR="00350ECD" w:rsidRDefault="00350ECD" w:rsidP="00350ECD">
      <w:pPr>
        <w:tabs>
          <w:tab w:val="left" w:pos="1662"/>
        </w:tabs>
      </w:pPr>
    </w:p>
    <w:p w:rsidR="00350ECD" w:rsidRDefault="00350ECD" w:rsidP="00350ECD">
      <w:pPr>
        <w:tabs>
          <w:tab w:val="left" w:pos="1662"/>
        </w:tabs>
      </w:pPr>
    </w:p>
    <w:sectPr w:rsidR="00350ECD" w:rsidSect="0090010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5B4"/>
    <w:multiLevelType w:val="hybridMultilevel"/>
    <w:tmpl w:val="80EC6B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698F"/>
    <w:multiLevelType w:val="hybridMultilevel"/>
    <w:tmpl w:val="A392C0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13AF7"/>
    <w:rsid w:val="000475F0"/>
    <w:rsid w:val="000E03D0"/>
    <w:rsid w:val="0018050A"/>
    <w:rsid w:val="002D2E0B"/>
    <w:rsid w:val="002F2B3B"/>
    <w:rsid w:val="00335A9A"/>
    <w:rsid w:val="00350ECD"/>
    <w:rsid w:val="003E3DCE"/>
    <w:rsid w:val="00406F4E"/>
    <w:rsid w:val="00413AF7"/>
    <w:rsid w:val="0043565E"/>
    <w:rsid w:val="00601554"/>
    <w:rsid w:val="00656ACA"/>
    <w:rsid w:val="006602A7"/>
    <w:rsid w:val="00673614"/>
    <w:rsid w:val="00726D3F"/>
    <w:rsid w:val="0090010C"/>
    <w:rsid w:val="00A00E03"/>
    <w:rsid w:val="00A05017"/>
    <w:rsid w:val="00A1547E"/>
    <w:rsid w:val="00A53E66"/>
    <w:rsid w:val="00A83CCB"/>
    <w:rsid w:val="00A93483"/>
    <w:rsid w:val="00B22EC8"/>
    <w:rsid w:val="00B2539E"/>
    <w:rsid w:val="00BB1775"/>
    <w:rsid w:val="00BD5B5A"/>
    <w:rsid w:val="00C070BD"/>
    <w:rsid w:val="00C92EF3"/>
    <w:rsid w:val="00D8797F"/>
    <w:rsid w:val="00EC2C51"/>
    <w:rsid w:val="00F0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A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7361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070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3E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XBTmha5dZ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2020-03-19T01:05:00Z</dcterms:created>
  <dcterms:modified xsi:type="dcterms:W3CDTF">2021-04-09T20:02:00Z</dcterms:modified>
</cp:coreProperties>
</file>